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49C1" w:rsidRDefault="00D272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Phục lục 2</w:t>
      </w:r>
    </w:p>
    <w:p w:rsidR="005F49C1" w:rsidRDefault="00D272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ƯỚC MỘT SỐ CHỈ TIÊU PHÁT TRIỂN KINH TẾ TỈNH TÂY NINH</w:t>
      </w:r>
    </w:p>
    <w:p w:rsidR="005F49C1" w:rsidRDefault="00D272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THÁNG 8/2025</w:t>
      </w:r>
    </w:p>
    <w:p w:rsidR="005F49C1" w:rsidRDefault="00D2722D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lang w:eastAsia="vi-VN" w:bidi="vi-VN"/>
        </w:rPr>
      </w:pPr>
      <w:r>
        <w:rPr>
          <w:rFonts w:ascii="Times New Roman" w:hAnsi="Times New Roman" w:cs="Times New Roman"/>
          <w:i/>
          <w:iCs/>
          <w:sz w:val="28"/>
          <w:szCs w:val="28"/>
          <w:lang w:eastAsia="vi-VN" w:bidi="vi-VN"/>
        </w:rPr>
        <w:t>(Kèm theo Báo cáo số</w:t>
      </w:r>
      <w:r w:rsidR="00361540">
        <w:rPr>
          <w:rFonts w:ascii="Times New Roman" w:hAnsi="Times New Roman" w:cs="Times New Roman"/>
          <w:i/>
          <w:iCs/>
          <w:sz w:val="28"/>
          <w:szCs w:val="28"/>
          <w:lang w:eastAsia="vi-VN" w:bidi="vi-VN"/>
        </w:rPr>
        <w:t xml:space="preserve">     /BC-UBND ngày    /</w:t>
      </w:r>
      <w:bookmarkStart w:id="0" w:name="_GoBack"/>
      <w:bookmarkEnd w:id="0"/>
      <w:r w:rsidR="00361540">
        <w:rPr>
          <w:rFonts w:ascii="Times New Roman" w:hAnsi="Times New Roman" w:cs="Times New Roman"/>
          <w:i/>
          <w:iCs/>
          <w:sz w:val="28"/>
          <w:szCs w:val="28"/>
          <w:lang w:eastAsia="vi-VN" w:bidi="vi-VN"/>
        </w:rPr>
        <w:t>9</w:t>
      </w:r>
      <w:r>
        <w:rPr>
          <w:rFonts w:ascii="Times New Roman" w:hAnsi="Times New Roman" w:cs="Times New Roman"/>
          <w:i/>
          <w:iCs/>
          <w:sz w:val="28"/>
          <w:szCs w:val="28"/>
          <w:lang w:eastAsia="vi-VN" w:bidi="vi-VN"/>
        </w:rPr>
        <w:t>/2025 của UBND tỉnh)</w:t>
      </w:r>
    </w:p>
    <w:p w:rsidR="005F49C1" w:rsidRDefault="00D2722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2165350</wp:posOffset>
                </wp:positionH>
                <wp:positionV relativeFrom="paragraph">
                  <wp:posOffset>26670</wp:posOffset>
                </wp:positionV>
                <wp:extent cx="161925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16192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5921C3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0.5pt,2.1pt" to="298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" strokecolor="black [3040]"/>
            </w:pict>
          </mc:Fallback>
        </mc:AlternateContent>
      </w:r>
    </w:p>
    <w:tbl>
      <w:tblPr>
        <w:tblOverlap w:val="never"/>
        <w:tblW w:w="1031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11"/>
        <w:gridCol w:w="4095"/>
        <w:gridCol w:w="960"/>
        <w:gridCol w:w="1110"/>
        <w:gridCol w:w="1158"/>
        <w:gridCol w:w="1134"/>
        <w:gridCol w:w="1049"/>
      </w:tblGrid>
      <w:tr w:rsidR="005F49C1">
        <w:trPr>
          <w:cantSplit/>
          <w:trHeight w:hRule="exact" w:val="394"/>
          <w:tblHeader/>
          <w:jc w:val="center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pStyle w:val="Other0"/>
              <w:spacing w:before="60" w:after="60" w:line="240" w:lineRule="auto"/>
              <w:ind w:firstLine="0"/>
              <w:jc w:val="center"/>
              <w:rPr>
                <w:color w:val="auto"/>
              </w:rPr>
            </w:pPr>
            <w:r>
              <w:rPr>
                <w:b/>
                <w:bCs/>
                <w:color w:val="auto"/>
                <w:lang w:val="vi-VN" w:eastAsia="vi-VN" w:bidi="vi-VN"/>
              </w:rPr>
              <w:t>STT</w:t>
            </w:r>
          </w:p>
        </w:tc>
        <w:tc>
          <w:tcPr>
            <w:tcW w:w="40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pStyle w:val="Other0"/>
              <w:spacing w:before="60" w:after="60" w:line="240" w:lineRule="auto"/>
              <w:ind w:firstLine="0"/>
              <w:jc w:val="center"/>
              <w:rPr>
                <w:color w:val="auto"/>
              </w:rPr>
            </w:pPr>
            <w:r>
              <w:rPr>
                <w:b/>
                <w:bCs/>
                <w:color w:val="auto"/>
                <w:lang w:val="vi-VN" w:eastAsia="vi-VN" w:bidi="vi-VN"/>
              </w:rPr>
              <w:t>Chỉ tiêu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pStyle w:val="Other0"/>
              <w:spacing w:before="60" w:after="60" w:line="240" w:lineRule="auto"/>
              <w:ind w:firstLine="0"/>
              <w:jc w:val="center"/>
              <w:rPr>
                <w:color w:val="auto"/>
              </w:rPr>
            </w:pPr>
            <w:r>
              <w:rPr>
                <w:b/>
                <w:bCs/>
                <w:color w:val="auto"/>
                <w:lang w:val="vi-VN" w:eastAsia="vi-VN" w:bidi="vi-VN"/>
              </w:rPr>
              <w:t>ĐVT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pStyle w:val="Other0"/>
              <w:spacing w:before="60" w:after="60" w:line="240" w:lineRule="auto"/>
              <w:ind w:firstLine="0"/>
              <w:jc w:val="center"/>
              <w:rPr>
                <w:color w:val="auto"/>
              </w:rPr>
            </w:pPr>
            <w:r>
              <w:rPr>
                <w:b/>
                <w:bCs/>
                <w:color w:val="auto"/>
                <w:lang w:val="vi-VN" w:eastAsia="vi-VN" w:bidi="vi-VN"/>
              </w:rPr>
              <w:t>Tháng</w:t>
            </w:r>
            <w:r>
              <w:rPr>
                <w:b/>
                <w:bCs/>
                <w:color w:val="auto"/>
                <w:lang w:eastAsia="vi-VN" w:bidi="vi-VN"/>
              </w:rPr>
              <w:t xml:space="preserve"> 8/2025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pStyle w:val="Other0"/>
              <w:spacing w:before="60" w:after="60" w:line="240" w:lineRule="auto"/>
              <w:ind w:firstLine="0"/>
              <w:jc w:val="center"/>
              <w:rPr>
                <w:color w:val="auto"/>
              </w:rPr>
            </w:pPr>
            <w:r>
              <w:rPr>
                <w:b/>
                <w:bCs/>
                <w:color w:val="auto"/>
                <w:lang w:val="vi-VN" w:eastAsia="vi-VN" w:bidi="vi-VN"/>
              </w:rPr>
              <w:t>Luỹ kế</w:t>
            </w:r>
          </w:p>
        </w:tc>
      </w:tr>
      <w:tr w:rsidR="005F49C1">
        <w:trPr>
          <w:cantSplit/>
          <w:trHeight w:hRule="exact" w:val="1027"/>
          <w:tblHeader/>
          <w:jc w:val="center"/>
        </w:trPr>
        <w:tc>
          <w:tcPr>
            <w:tcW w:w="81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F49C1" w:rsidRDefault="005F49C1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9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F49C1" w:rsidRDefault="005F49C1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F49C1" w:rsidRDefault="005F49C1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pStyle w:val="Other0"/>
              <w:spacing w:before="60" w:after="60" w:line="252" w:lineRule="auto"/>
              <w:ind w:firstLine="0"/>
              <w:jc w:val="center"/>
              <w:rPr>
                <w:color w:val="auto"/>
              </w:rPr>
            </w:pPr>
            <w:r>
              <w:rPr>
                <w:b/>
                <w:bCs/>
                <w:color w:val="auto"/>
                <w:lang w:eastAsia="vi-VN" w:bidi="vi-VN"/>
              </w:rPr>
              <w:t xml:space="preserve">Ước </w:t>
            </w:r>
            <w:r>
              <w:rPr>
                <w:b/>
                <w:bCs/>
                <w:color w:val="auto"/>
                <w:lang w:val="vi-VN" w:eastAsia="vi-VN" w:bidi="vi-VN"/>
              </w:rPr>
              <w:t>thực</w:t>
            </w:r>
            <w:r>
              <w:rPr>
                <w:b/>
                <w:bCs/>
                <w:color w:val="auto"/>
                <w:lang w:eastAsia="vi-VN" w:bidi="vi-VN"/>
              </w:rPr>
              <w:t xml:space="preserve"> </w:t>
            </w:r>
            <w:r>
              <w:rPr>
                <w:b/>
                <w:bCs/>
                <w:color w:val="auto"/>
                <w:lang w:val="vi-VN" w:eastAsia="vi-VN" w:bidi="vi-VN"/>
              </w:rPr>
              <w:t>hiện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pStyle w:val="Other0"/>
              <w:spacing w:before="60" w:after="60" w:line="252" w:lineRule="auto"/>
              <w:ind w:firstLine="0"/>
              <w:jc w:val="center"/>
              <w:rPr>
                <w:color w:val="auto"/>
              </w:rPr>
            </w:pPr>
            <w:r>
              <w:rPr>
                <w:b/>
                <w:bCs/>
                <w:color w:val="auto"/>
                <w:lang w:val="vi-VN" w:eastAsia="vi-VN" w:bidi="vi-VN"/>
              </w:rPr>
              <w:t xml:space="preserve">% so </w:t>
            </w:r>
            <w:r>
              <w:rPr>
                <w:b/>
                <w:bCs/>
                <w:color w:val="auto"/>
                <w:lang w:eastAsia="vi-VN" w:bidi="vi-VN"/>
              </w:rPr>
              <w:t>với</w:t>
            </w:r>
            <w:r>
              <w:rPr>
                <w:b/>
                <w:bCs/>
                <w:color w:val="auto"/>
                <w:lang w:val="vi-VN" w:eastAsia="vi-VN" w:bidi="vi-VN"/>
              </w:rPr>
              <w:t xml:space="preserve"> </w:t>
            </w:r>
            <w:r>
              <w:rPr>
                <w:b/>
                <w:bCs/>
                <w:color w:val="auto"/>
                <w:lang w:eastAsia="vi-VN" w:bidi="vi-VN"/>
              </w:rPr>
              <w:t>KH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pStyle w:val="Other0"/>
              <w:spacing w:before="60" w:after="60" w:line="252" w:lineRule="auto"/>
              <w:ind w:firstLine="0"/>
              <w:jc w:val="center"/>
              <w:rPr>
                <w:color w:val="auto"/>
              </w:rPr>
            </w:pPr>
            <w:r>
              <w:rPr>
                <w:b/>
                <w:bCs/>
                <w:color w:val="auto"/>
                <w:lang w:val="vi-VN" w:eastAsia="vi-VN" w:bidi="vi-VN"/>
              </w:rPr>
              <w:t>% so v</w:t>
            </w:r>
            <w:r>
              <w:rPr>
                <w:b/>
                <w:bCs/>
                <w:color w:val="auto"/>
                <w:lang w:eastAsia="vi-VN" w:bidi="vi-VN"/>
              </w:rPr>
              <w:t>ớ</w:t>
            </w:r>
            <w:r>
              <w:rPr>
                <w:b/>
                <w:bCs/>
                <w:color w:val="auto"/>
                <w:lang w:val="vi-VN" w:eastAsia="vi-VN" w:bidi="vi-VN"/>
              </w:rPr>
              <w:t xml:space="preserve">i </w:t>
            </w:r>
            <w:r>
              <w:rPr>
                <w:b/>
                <w:bCs/>
                <w:color w:val="auto"/>
                <w:lang w:eastAsia="vi-VN" w:bidi="vi-VN"/>
              </w:rPr>
              <w:t>CK</w:t>
            </w:r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49C1" w:rsidRDefault="005F49C1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49C1">
        <w:trPr>
          <w:trHeight w:hRule="exact" w:val="451"/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pStyle w:val="Other0"/>
              <w:spacing w:before="60" w:after="60" w:line="240" w:lineRule="auto"/>
              <w:ind w:firstLine="0"/>
              <w:jc w:val="center"/>
              <w:rPr>
                <w:color w:val="auto"/>
              </w:rPr>
            </w:pPr>
            <w:r>
              <w:rPr>
                <w:b/>
                <w:bCs/>
                <w:color w:val="auto"/>
                <w:lang w:val="vi-VN" w:eastAsia="vi-VN" w:bidi="vi-VN"/>
              </w:rPr>
              <w:t>1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pStyle w:val="Other0"/>
              <w:spacing w:before="60" w:after="60" w:line="240" w:lineRule="auto"/>
              <w:ind w:firstLine="0"/>
              <w:rPr>
                <w:color w:val="auto"/>
              </w:rPr>
            </w:pPr>
            <w:r>
              <w:rPr>
                <w:b/>
                <w:bCs/>
                <w:color w:val="auto"/>
                <w:lang w:val="vi-VN" w:eastAsia="vi-VN" w:bidi="vi-VN"/>
              </w:rPr>
              <w:t xml:space="preserve">Chỉ </w:t>
            </w:r>
            <w:r>
              <w:rPr>
                <w:b/>
                <w:bCs/>
                <w:color w:val="auto"/>
                <w:lang w:bidi="en-US"/>
              </w:rPr>
              <w:t xml:space="preserve">số </w:t>
            </w:r>
            <w:r>
              <w:rPr>
                <w:b/>
                <w:bCs/>
                <w:color w:val="auto"/>
                <w:lang w:val="vi-VN" w:eastAsia="vi-VN" w:bidi="vi-VN"/>
              </w:rPr>
              <w:t>phát triển công nghiệp IIP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pStyle w:val="Other0"/>
              <w:spacing w:before="60" w:after="60" w:line="240" w:lineRule="auto"/>
              <w:ind w:firstLine="0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  <w:lang w:val="vi-VN" w:eastAsia="vi-VN" w:bidi="vi-VN"/>
              </w:rPr>
              <w:t>%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12,85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12,85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15,17</w:t>
            </w:r>
          </w:p>
        </w:tc>
      </w:tr>
      <w:tr w:rsidR="005F49C1">
        <w:trPr>
          <w:trHeight w:hRule="exact" w:val="782"/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pStyle w:val="Other0"/>
              <w:spacing w:before="60" w:after="60" w:line="240" w:lineRule="auto"/>
              <w:ind w:firstLine="320"/>
              <w:rPr>
                <w:color w:val="auto"/>
              </w:rPr>
            </w:pPr>
            <w:r>
              <w:rPr>
                <w:b/>
                <w:bCs/>
                <w:color w:val="auto"/>
                <w:lang w:val="vi-VN" w:eastAsia="vi-VN" w:bidi="vi-VN"/>
              </w:rPr>
              <w:t>2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pStyle w:val="Other0"/>
              <w:spacing w:before="60" w:after="60" w:line="240" w:lineRule="auto"/>
              <w:ind w:firstLine="0"/>
              <w:rPr>
                <w:color w:val="auto"/>
              </w:rPr>
            </w:pPr>
            <w:r>
              <w:rPr>
                <w:b/>
                <w:bCs/>
                <w:color w:val="auto"/>
                <w:lang w:val="vi-VN" w:eastAsia="vi-VN" w:bidi="vi-VN"/>
              </w:rPr>
              <w:t>Tổng mức bán lẻ hàng hoá và doanh thu dịch vụ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pStyle w:val="Other0"/>
              <w:spacing w:before="60" w:after="60" w:line="252" w:lineRule="auto"/>
              <w:ind w:firstLine="0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  <w:lang w:val="vi-VN" w:eastAsia="vi-VN" w:bidi="vi-VN"/>
              </w:rPr>
              <w:t>Tỷ đồng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21.039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14,76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163.506</w:t>
            </w:r>
          </w:p>
        </w:tc>
      </w:tr>
      <w:tr w:rsidR="005F49C1">
        <w:trPr>
          <w:trHeight w:hRule="exact" w:val="696"/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pStyle w:val="Other0"/>
              <w:spacing w:before="60" w:after="60" w:line="240" w:lineRule="auto"/>
              <w:ind w:firstLine="0"/>
              <w:jc w:val="center"/>
              <w:rPr>
                <w:color w:val="auto"/>
              </w:rPr>
            </w:pPr>
            <w:r>
              <w:rPr>
                <w:b/>
                <w:bCs/>
                <w:color w:val="auto"/>
                <w:lang w:val="vi-VN" w:eastAsia="vi-VN" w:bidi="vi-VN"/>
              </w:rPr>
              <w:t>3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pStyle w:val="Other0"/>
              <w:spacing w:before="60" w:after="60" w:line="240" w:lineRule="auto"/>
              <w:ind w:firstLine="0"/>
              <w:rPr>
                <w:color w:val="auto"/>
              </w:rPr>
            </w:pPr>
            <w:r>
              <w:rPr>
                <w:b/>
                <w:bCs/>
                <w:color w:val="auto"/>
                <w:lang w:val="vi-VN" w:eastAsia="vi-VN" w:bidi="vi-VN"/>
              </w:rPr>
              <w:t>Thu ngân sách, trong đó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pStyle w:val="Other0"/>
              <w:spacing w:before="60" w:after="60" w:line="240" w:lineRule="auto"/>
              <w:ind w:firstLine="0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  <w:lang w:val="vi-VN" w:eastAsia="vi-VN" w:bidi="vi-VN"/>
              </w:rPr>
              <w:t>Tỷ đồng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3.257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spacing w:before="60" w:after="6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133,4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35.599</w:t>
            </w:r>
          </w:p>
        </w:tc>
      </w:tr>
      <w:tr w:rsidR="005F49C1">
        <w:trPr>
          <w:trHeight w:hRule="exact" w:val="451"/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5F49C1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pStyle w:val="Other0"/>
              <w:spacing w:before="60" w:after="60" w:line="240" w:lineRule="auto"/>
              <w:ind w:firstLine="0"/>
              <w:rPr>
                <w:color w:val="auto"/>
              </w:rPr>
            </w:pPr>
            <w:r>
              <w:rPr>
                <w:color w:val="auto"/>
                <w:lang w:val="vi-VN" w:eastAsia="vi-VN" w:bidi="vi-VN"/>
              </w:rPr>
              <w:t>Thu nội địa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pStyle w:val="Other0"/>
              <w:spacing w:before="60" w:after="60" w:line="240" w:lineRule="auto"/>
              <w:ind w:firstLine="0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  <w:lang w:val="vi-VN" w:eastAsia="vi-VN" w:bidi="vi-VN"/>
              </w:rPr>
              <w:t>nt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2.690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spacing w:before="60" w:after="6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141,2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30.966</w:t>
            </w:r>
          </w:p>
        </w:tc>
      </w:tr>
      <w:tr w:rsidR="005F49C1">
        <w:trPr>
          <w:trHeight w:hRule="exact" w:val="415"/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5F49C1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pStyle w:val="Other0"/>
              <w:spacing w:before="60" w:after="60" w:line="240" w:lineRule="auto"/>
              <w:ind w:firstLine="0"/>
              <w:rPr>
                <w:color w:val="auto"/>
              </w:rPr>
            </w:pPr>
            <w:r>
              <w:rPr>
                <w:color w:val="auto"/>
                <w:lang w:val="vi-VN" w:eastAsia="vi-VN" w:bidi="vi-VN"/>
              </w:rPr>
              <w:t>Thu hải quan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pStyle w:val="Other0"/>
              <w:spacing w:before="60" w:after="60" w:line="240" w:lineRule="auto"/>
              <w:ind w:firstLine="0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  <w:lang w:val="vi-VN" w:eastAsia="vi-VN" w:bidi="vi-VN"/>
              </w:rPr>
              <w:t>nt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567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spacing w:before="60" w:after="6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105,6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4.633</w:t>
            </w:r>
          </w:p>
        </w:tc>
      </w:tr>
      <w:tr w:rsidR="005F49C1">
        <w:trPr>
          <w:trHeight w:hRule="exact" w:val="533"/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pStyle w:val="Other0"/>
              <w:spacing w:before="60" w:after="60" w:line="240" w:lineRule="auto"/>
              <w:ind w:firstLine="0"/>
              <w:jc w:val="center"/>
              <w:rPr>
                <w:color w:val="auto"/>
              </w:rPr>
            </w:pPr>
            <w:r>
              <w:rPr>
                <w:b/>
                <w:bCs/>
                <w:color w:val="auto"/>
                <w:lang w:val="vi-VN" w:eastAsia="vi-VN" w:bidi="vi-VN"/>
              </w:rPr>
              <w:t>4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pStyle w:val="Other0"/>
              <w:spacing w:before="60" w:after="60" w:line="240" w:lineRule="auto"/>
              <w:ind w:firstLine="0"/>
              <w:rPr>
                <w:color w:val="auto"/>
              </w:rPr>
            </w:pPr>
            <w:r>
              <w:rPr>
                <w:b/>
                <w:bCs/>
                <w:color w:val="auto"/>
                <w:lang w:val="vi-VN" w:eastAsia="vi-VN" w:bidi="vi-VN"/>
              </w:rPr>
              <w:t>Chi ngân sách, trong đó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pStyle w:val="Other0"/>
              <w:spacing w:before="60" w:after="60" w:line="252" w:lineRule="auto"/>
              <w:ind w:firstLine="0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  <w:lang w:val="vi-VN" w:eastAsia="vi-VN" w:bidi="vi-VN"/>
              </w:rPr>
              <w:t>Tỷ đ</w:t>
            </w:r>
            <w:r>
              <w:rPr>
                <w:color w:val="auto"/>
                <w:sz w:val="24"/>
                <w:lang w:eastAsia="vi-VN" w:bidi="vi-VN"/>
              </w:rPr>
              <w:t>ồ</w:t>
            </w:r>
            <w:r>
              <w:rPr>
                <w:color w:val="auto"/>
                <w:sz w:val="24"/>
                <w:lang w:val="vi-VN" w:eastAsia="vi-VN" w:bidi="vi-VN"/>
              </w:rPr>
              <w:t>ng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1.820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spacing w:before="60" w:after="6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70,5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25.932</w:t>
            </w:r>
          </w:p>
        </w:tc>
      </w:tr>
      <w:tr w:rsidR="005F49C1">
        <w:trPr>
          <w:trHeight w:hRule="exact" w:val="499"/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5F49C1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pStyle w:val="Other0"/>
              <w:spacing w:before="60" w:after="60" w:line="240" w:lineRule="auto"/>
              <w:ind w:firstLine="0"/>
              <w:rPr>
                <w:color w:val="auto"/>
              </w:rPr>
            </w:pPr>
            <w:r>
              <w:rPr>
                <w:color w:val="auto"/>
                <w:lang w:val="vi-VN" w:eastAsia="vi-VN" w:bidi="vi-VN"/>
              </w:rPr>
              <w:t>Chi đầu tư phát triển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pStyle w:val="Other0"/>
              <w:spacing w:before="60" w:after="60" w:line="240" w:lineRule="auto"/>
              <w:ind w:firstLine="0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  <w:lang w:val="vi-VN" w:eastAsia="vi-VN" w:bidi="vi-VN"/>
              </w:rPr>
              <w:t>nt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809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spacing w:before="60" w:after="6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60,9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12.135</w:t>
            </w:r>
          </w:p>
        </w:tc>
      </w:tr>
      <w:tr w:rsidR="005F49C1">
        <w:trPr>
          <w:trHeight w:hRule="exact" w:val="496"/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5F49C1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pStyle w:val="Other0"/>
              <w:spacing w:before="60" w:after="60" w:line="240" w:lineRule="auto"/>
              <w:ind w:firstLine="0"/>
              <w:rPr>
                <w:color w:val="auto"/>
              </w:rPr>
            </w:pPr>
            <w:r>
              <w:rPr>
                <w:color w:val="auto"/>
                <w:lang w:val="vi-VN" w:eastAsia="vi-VN" w:bidi="vi-VN"/>
              </w:rPr>
              <w:t>Chi thường xuyên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pStyle w:val="Other0"/>
              <w:spacing w:before="60" w:after="60" w:line="240" w:lineRule="auto"/>
              <w:ind w:firstLine="0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  <w:lang w:val="vi-VN" w:eastAsia="vi-VN" w:bidi="vi-VN"/>
              </w:rPr>
              <w:t>nt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1.011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spacing w:before="60" w:after="6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50,9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13.787</w:t>
            </w:r>
          </w:p>
        </w:tc>
      </w:tr>
      <w:tr w:rsidR="005F49C1">
        <w:trPr>
          <w:trHeight w:hRule="exact" w:val="442"/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pStyle w:val="Other0"/>
              <w:spacing w:before="60" w:after="60" w:line="240" w:lineRule="auto"/>
              <w:ind w:firstLine="0"/>
              <w:jc w:val="center"/>
              <w:rPr>
                <w:color w:val="auto"/>
              </w:rPr>
            </w:pPr>
            <w:r>
              <w:rPr>
                <w:b/>
                <w:bCs/>
                <w:color w:val="auto"/>
                <w:lang w:val="vi-VN" w:eastAsia="vi-VN" w:bidi="vi-VN"/>
              </w:rPr>
              <w:t>5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pStyle w:val="Other0"/>
              <w:spacing w:before="60" w:after="60" w:line="240" w:lineRule="auto"/>
              <w:ind w:firstLine="0"/>
              <w:rPr>
                <w:color w:val="auto"/>
              </w:rPr>
            </w:pPr>
            <w:r>
              <w:rPr>
                <w:b/>
                <w:bCs/>
                <w:color w:val="auto"/>
                <w:lang w:val="vi-VN" w:eastAsia="vi-VN" w:bidi="vi-VN"/>
              </w:rPr>
              <w:t>Tín dụng, ngân hàng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5F49C1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5F49C1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5F49C1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5F49C1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49C1" w:rsidRDefault="005F49C1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49C1">
        <w:trPr>
          <w:trHeight w:hRule="exact" w:val="622"/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5F49C1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pStyle w:val="Other0"/>
              <w:spacing w:before="60" w:after="60" w:line="240" w:lineRule="auto"/>
              <w:ind w:firstLine="0"/>
              <w:rPr>
                <w:color w:val="auto"/>
              </w:rPr>
            </w:pPr>
            <w:r>
              <w:rPr>
                <w:color w:val="auto"/>
                <w:lang w:val="vi-VN" w:eastAsia="vi-VN" w:bidi="vi-VN"/>
              </w:rPr>
              <w:t>Tống vốn huy động tín dụng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pStyle w:val="Other0"/>
              <w:spacing w:before="60" w:after="60" w:line="240" w:lineRule="auto"/>
              <w:ind w:firstLine="0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  <w:lang w:val="vi-VN" w:eastAsia="vi-VN" w:bidi="vi-VN"/>
              </w:rPr>
              <w:t>Tỷ đ</w:t>
            </w:r>
            <w:r>
              <w:rPr>
                <w:color w:val="auto"/>
                <w:sz w:val="24"/>
                <w:lang w:eastAsia="vi-VN" w:bidi="vi-VN"/>
              </w:rPr>
              <w:t>ồ</w:t>
            </w:r>
            <w:r>
              <w:rPr>
                <w:color w:val="auto"/>
                <w:sz w:val="24"/>
                <w:lang w:val="vi-VN" w:eastAsia="vi-VN" w:bidi="vi-VN"/>
              </w:rPr>
              <w:t>ng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206.885</w:t>
            </w:r>
          </w:p>
        </w:tc>
      </w:tr>
      <w:tr w:rsidR="005F49C1">
        <w:trPr>
          <w:trHeight w:hRule="exact" w:val="541"/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5F49C1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pStyle w:val="Other0"/>
              <w:spacing w:before="60" w:after="60" w:line="240" w:lineRule="auto"/>
              <w:ind w:firstLine="0"/>
              <w:rPr>
                <w:color w:val="auto"/>
              </w:rPr>
            </w:pPr>
            <w:r>
              <w:rPr>
                <w:color w:val="auto"/>
                <w:lang w:val="vi-VN" w:eastAsia="vi-VN" w:bidi="vi-VN"/>
              </w:rPr>
              <w:t>Tổng dư nợ tín dụng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pStyle w:val="Other0"/>
              <w:spacing w:before="60" w:after="60" w:line="252" w:lineRule="auto"/>
              <w:ind w:firstLine="0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  <w:lang w:val="vi-VN" w:eastAsia="vi-VN" w:bidi="vi-VN"/>
              </w:rPr>
              <w:t>Tỷ đ</w:t>
            </w:r>
            <w:r>
              <w:rPr>
                <w:color w:val="auto"/>
                <w:sz w:val="24"/>
                <w:lang w:eastAsia="vi-VN" w:bidi="vi-VN"/>
              </w:rPr>
              <w:t>ồ</w:t>
            </w:r>
            <w:r>
              <w:rPr>
                <w:color w:val="auto"/>
                <w:sz w:val="24"/>
                <w:lang w:val="vi-VN" w:eastAsia="vi-VN" w:bidi="vi-VN"/>
              </w:rPr>
              <w:t>ng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275.262</w:t>
            </w:r>
          </w:p>
        </w:tc>
      </w:tr>
      <w:tr w:rsidR="005F49C1">
        <w:trPr>
          <w:trHeight w:hRule="exact" w:val="407"/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pStyle w:val="Other0"/>
              <w:spacing w:before="60" w:after="60" w:line="240" w:lineRule="auto"/>
              <w:ind w:firstLine="0"/>
              <w:jc w:val="center"/>
              <w:rPr>
                <w:color w:val="auto"/>
              </w:rPr>
            </w:pPr>
            <w:r>
              <w:rPr>
                <w:b/>
                <w:bCs/>
                <w:color w:val="auto"/>
                <w:lang w:val="vi-VN" w:eastAsia="vi-VN" w:bidi="vi-VN"/>
              </w:rPr>
              <w:t>6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pStyle w:val="Other0"/>
              <w:spacing w:before="60" w:after="60" w:line="240" w:lineRule="auto"/>
              <w:ind w:firstLine="0"/>
              <w:rPr>
                <w:color w:val="auto"/>
              </w:rPr>
            </w:pPr>
            <w:r>
              <w:rPr>
                <w:b/>
                <w:bCs/>
                <w:color w:val="auto"/>
                <w:lang w:val="vi-VN" w:eastAsia="vi-VN" w:bidi="vi-VN"/>
              </w:rPr>
              <w:t>Xuất, nhập khẩu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5F49C1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5F49C1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5F49C1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5F49C1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49C1" w:rsidRDefault="005F49C1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49C1">
        <w:trPr>
          <w:trHeight w:hRule="exact" w:val="614"/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5F49C1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pStyle w:val="Other0"/>
              <w:spacing w:before="60" w:after="60" w:line="240" w:lineRule="auto"/>
              <w:ind w:firstLine="0"/>
              <w:rPr>
                <w:color w:val="auto"/>
              </w:rPr>
            </w:pPr>
            <w:r>
              <w:rPr>
                <w:color w:val="auto"/>
                <w:lang w:val="vi-VN" w:eastAsia="vi-VN" w:bidi="vi-VN"/>
              </w:rPr>
              <w:t>Kim ngạch xuất kh</w:t>
            </w:r>
            <w:r>
              <w:rPr>
                <w:color w:val="auto"/>
                <w:lang w:eastAsia="vi-VN" w:bidi="vi-VN"/>
              </w:rPr>
              <w:t>ẩ</w:t>
            </w:r>
            <w:r>
              <w:rPr>
                <w:color w:val="auto"/>
                <w:lang w:val="vi-VN" w:eastAsia="vi-VN" w:bidi="vi-VN"/>
              </w:rPr>
              <w:t>u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pStyle w:val="Other0"/>
              <w:spacing w:before="60" w:after="60" w:line="252" w:lineRule="auto"/>
              <w:ind w:firstLine="0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  <w:lang w:val="vi-VN" w:eastAsia="vi-VN" w:bidi="vi-VN"/>
              </w:rPr>
              <w:t>Triệu USD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1.607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3,95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11.695</w:t>
            </w:r>
          </w:p>
        </w:tc>
      </w:tr>
      <w:tr w:rsidR="005F49C1">
        <w:trPr>
          <w:trHeight w:hRule="exact" w:val="605"/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5F49C1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pStyle w:val="Other0"/>
              <w:spacing w:before="60" w:after="60" w:line="240" w:lineRule="auto"/>
              <w:ind w:firstLine="0"/>
              <w:rPr>
                <w:color w:val="auto"/>
              </w:rPr>
            </w:pPr>
            <w:r>
              <w:rPr>
                <w:color w:val="auto"/>
                <w:lang w:val="vi-VN" w:eastAsia="vi-VN" w:bidi="vi-VN"/>
              </w:rPr>
              <w:t>Kim ngạch nhập khẩu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pStyle w:val="Other0"/>
              <w:spacing w:before="60" w:after="60" w:line="252" w:lineRule="auto"/>
              <w:ind w:firstLine="0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  <w:lang w:val="vi-VN" w:eastAsia="vi-VN" w:bidi="vi-VN"/>
              </w:rPr>
              <w:t>Triệu USD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1.135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8,09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8.952</w:t>
            </w:r>
          </w:p>
        </w:tc>
      </w:tr>
      <w:tr w:rsidR="005F49C1">
        <w:trPr>
          <w:trHeight w:hRule="exact" w:val="682"/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pStyle w:val="Other0"/>
              <w:spacing w:before="60" w:after="60" w:line="240" w:lineRule="auto"/>
              <w:ind w:firstLine="320"/>
              <w:rPr>
                <w:color w:val="auto"/>
              </w:rPr>
            </w:pPr>
            <w:r>
              <w:rPr>
                <w:b/>
                <w:bCs/>
                <w:color w:val="auto"/>
                <w:lang w:val="vi-VN" w:eastAsia="vi-VN" w:bidi="vi-VN"/>
              </w:rPr>
              <w:t>7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pStyle w:val="Other0"/>
              <w:spacing w:before="60" w:after="60" w:line="240" w:lineRule="auto"/>
              <w:ind w:firstLine="0"/>
              <w:rPr>
                <w:color w:val="auto"/>
              </w:rPr>
            </w:pPr>
            <w:r>
              <w:rPr>
                <w:b/>
                <w:bCs/>
                <w:color w:val="auto"/>
                <w:lang w:val="vi-VN" w:eastAsia="vi-VN" w:bidi="vi-VN"/>
              </w:rPr>
              <w:t>Tổng vốn đầu tư toàn xã hội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pStyle w:val="Other0"/>
              <w:spacing w:before="60" w:after="60" w:line="252" w:lineRule="auto"/>
              <w:ind w:firstLine="0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  <w:lang w:bidi="en-US"/>
              </w:rPr>
              <w:t xml:space="preserve">Ng. </w:t>
            </w:r>
            <w:r>
              <w:rPr>
                <w:color w:val="auto"/>
                <w:sz w:val="24"/>
                <w:lang w:val="vi-VN" w:eastAsia="vi-VN" w:bidi="vi-VN"/>
              </w:rPr>
              <w:t>tỉ đồng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F49C1">
        <w:trPr>
          <w:trHeight w:hRule="exact" w:val="667"/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pStyle w:val="Other0"/>
              <w:spacing w:before="60" w:after="60" w:line="240" w:lineRule="auto"/>
              <w:ind w:firstLine="0"/>
              <w:jc w:val="center"/>
              <w:rPr>
                <w:color w:val="auto"/>
              </w:rPr>
            </w:pPr>
            <w:r>
              <w:rPr>
                <w:b/>
                <w:bCs/>
                <w:color w:val="auto"/>
                <w:lang w:val="vi-VN" w:eastAsia="vi-VN" w:bidi="vi-VN"/>
              </w:rPr>
              <w:t>8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pStyle w:val="Other0"/>
              <w:spacing w:before="60" w:after="60" w:line="240" w:lineRule="auto"/>
              <w:ind w:firstLine="0"/>
              <w:rPr>
                <w:color w:val="auto"/>
              </w:rPr>
            </w:pPr>
            <w:r>
              <w:rPr>
                <w:b/>
                <w:bCs/>
                <w:color w:val="auto"/>
                <w:lang w:val="vi-VN" w:eastAsia="vi-VN" w:bidi="vi-VN"/>
              </w:rPr>
              <w:t xml:space="preserve">Thu hút vốn </w:t>
            </w:r>
            <w:r>
              <w:rPr>
                <w:b/>
                <w:bCs/>
                <w:color w:val="auto"/>
                <w:lang w:bidi="en-US"/>
              </w:rPr>
              <w:t>FDI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pStyle w:val="Other0"/>
              <w:spacing w:before="60" w:after="60" w:line="259" w:lineRule="auto"/>
              <w:ind w:firstLine="0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  <w:lang w:val="vi-VN" w:eastAsia="vi-VN" w:bidi="vi-VN"/>
              </w:rPr>
              <w:t>Triệu USD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32,67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23,03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670,67</w:t>
            </w:r>
          </w:p>
        </w:tc>
      </w:tr>
      <w:tr w:rsidR="005F49C1">
        <w:trPr>
          <w:trHeight w:hRule="exact" w:val="487"/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pStyle w:val="Other0"/>
              <w:spacing w:before="60" w:after="60" w:line="240" w:lineRule="auto"/>
              <w:ind w:firstLine="0"/>
              <w:jc w:val="center"/>
              <w:rPr>
                <w:color w:val="auto"/>
              </w:rPr>
            </w:pPr>
            <w:r>
              <w:rPr>
                <w:b/>
                <w:bCs/>
                <w:color w:val="auto"/>
                <w:lang w:val="vi-VN" w:eastAsia="vi-VN" w:bidi="vi-VN"/>
              </w:rPr>
              <w:t>9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pStyle w:val="Other0"/>
              <w:spacing w:before="60" w:after="60" w:line="240" w:lineRule="auto"/>
              <w:ind w:firstLine="0"/>
              <w:rPr>
                <w:color w:val="auto"/>
              </w:rPr>
            </w:pPr>
            <w:r>
              <w:rPr>
                <w:b/>
                <w:bCs/>
                <w:color w:val="auto"/>
                <w:lang w:val="vi-VN" w:eastAsia="vi-VN" w:bidi="vi-VN"/>
              </w:rPr>
              <w:t>Tống vốn đầu tư công, trong đó: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5F49C1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5F49C1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5F49C1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9C1" w:rsidRDefault="005F49C1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49C1" w:rsidRDefault="005F49C1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49C1">
        <w:trPr>
          <w:trHeight w:hRule="exact" w:val="775"/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F49C1" w:rsidRDefault="005F49C1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pStyle w:val="Other0"/>
              <w:spacing w:before="60" w:after="60" w:line="240" w:lineRule="auto"/>
              <w:ind w:firstLine="0"/>
              <w:rPr>
                <w:color w:val="auto"/>
              </w:rPr>
            </w:pPr>
            <w:r>
              <w:rPr>
                <w:color w:val="auto"/>
                <w:lang w:val="vi-VN" w:eastAsia="vi-VN" w:bidi="vi-VN"/>
              </w:rPr>
              <w:t>Tỉ lệ giải ngân vốn đầu tư công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pStyle w:val="Other0"/>
              <w:spacing w:before="60" w:after="60" w:line="240" w:lineRule="auto"/>
              <w:ind w:firstLine="0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  <w:lang w:val="vi-VN" w:eastAsia="vi-VN" w:bidi="vi-VN"/>
              </w:rPr>
              <w:t>%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49C1" w:rsidRDefault="00D2722D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51,48%</w:t>
            </w:r>
          </w:p>
        </w:tc>
      </w:tr>
    </w:tbl>
    <w:p w:rsidR="005F49C1" w:rsidRDefault="005F49C1">
      <w:pPr>
        <w:spacing w:before="120" w:after="12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5F49C1">
      <w:headerReference w:type="default" r:id="rId6"/>
      <w:pgSz w:w="12240" w:h="15840"/>
      <w:pgMar w:top="1440" w:right="1440" w:bottom="1440" w:left="1440" w:header="567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159C" w:rsidRDefault="0091159C">
      <w:pPr>
        <w:spacing w:after="0" w:line="240" w:lineRule="auto"/>
      </w:pPr>
      <w:r>
        <w:separator/>
      </w:r>
    </w:p>
  </w:endnote>
  <w:endnote w:type="continuationSeparator" w:id="0">
    <w:p w:rsidR="0091159C" w:rsidRDefault="009115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159C" w:rsidRDefault="0091159C">
      <w:pPr>
        <w:spacing w:after="0" w:line="240" w:lineRule="auto"/>
      </w:pPr>
      <w:r>
        <w:separator/>
      </w:r>
    </w:p>
  </w:footnote>
  <w:footnote w:type="continuationSeparator" w:id="0">
    <w:p w:rsidR="0091159C" w:rsidRDefault="009115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0116699"/>
      <w:docPartObj>
        <w:docPartGallery w:val="Page Numbers (Top of Page)"/>
        <w:docPartUnique/>
      </w:docPartObj>
    </w:sdtPr>
    <w:sdtEndPr/>
    <w:sdtContent>
      <w:p w:rsidR="005F49C1" w:rsidRDefault="00D2722D">
        <w:pPr>
          <w:pStyle w:val="Header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PAGE   \* MERGEFORMAT </w:instrText>
        </w:r>
        <w:r>
          <w:rPr>
            <w:rFonts w:ascii="Times New Roman" w:hAnsi="Times New Roman" w:cs="Times New Roman"/>
          </w:rPr>
          <w:fldChar w:fldCharType="separate"/>
        </w:r>
        <w:r w:rsidR="00361540">
          <w:rPr>
            <w:rFonts w:ascii="Times New Roman" w:hAnsi="Times New Roman" w:cs="Times New Roman"/>
            <w:noProof/>
          </w:rPr>
          <w:t>2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:rsidR="005F49C1" w:rsidRDefault="005F49C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9C1"/>
    <w:rsid w:val="00361540"/>
    <w:rsid w:val="005F49C1"/>
    <w:rsid w:val="0091159C"/>
    <w:rsid w:val="00AB3508"/>
    <w:rsid w:val="00D27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E51635"/>
  <w15:docId w15:val="{8E707816-8224-46A7-BE4C-AB33688AE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Light1">
    <w:name w:val="Table Grid Light1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GridTable1Light-Accent11">
    <w:name w:val="Grid Table 1 Light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1">
    <w:name w:val="Grid Table 1 Light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1">
    <w:name w:val="Grid Table 1 Light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1">
    <w:name w:val="Grid Table 1 Light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1">
    <w:name w:val="Grid Table 1 Light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1">
    <w:name w:val="Grid Table 1 Light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-Accent11">
    <w:name w:val="Grid Table 2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1">
    <w:name w:val="Grid Table 2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1">
    <w:name w:val="Grid Table 2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1">
    <w:name w:val="Grid Table 2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1">
    <w:name w:val="Grid Table 2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1">
    <w:name w:val="Grid Table 2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-Accent11">
    <w:name w:val="Grid Table 3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1">
    <w:name w:val="Grid Table 3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1">
    <w:name w:val="Grid Table 3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1">
    <w:name w:val="Grid Table 3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1">
    <w:name w:val="Grid Table 3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1">
    <w:name w:val="Grid Table 3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-Accent11">
    <w:name w:val="Grid Table 4 - Accent 1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1">
    <w:name w:val="Grid Table 4 - Accent 2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1">
    <w:name w:val="Grid Table 4 - Accent 3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1">
    <w:name w:val="Grid Table 4 - Accent 4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1">
    <w:name w:val="Grid Table 4 - Accent 5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1">
    <w:name w:val="Grid Table 4 - Accent 6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-Accent21">
    <w:name w:val="Grid Table 5 Dark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1">
    <w:name w:val="Grid Table 5 Dark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51">
    <w:name w:val="Grid Table 5 Dark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1">
    <w:name w:val="Grid Table 5 Dark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-Accent11">
    <w:name w:val="Grid Table 6 Colorful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1">
    <w:name w:val="Grid Table 6 Colorful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1">
    <w:name w:val="Grid Table 6 Colorful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1">
    <w:name w:val="Grid Table 6 Colorful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1">
    <w:name w:val="Grid Table 6 Colorful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1">
    <w:name w:val="Grid Table 6 Colorful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11">
    <w:name w:val="Grid Table 7 Colorful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1">
    <w:name w:val="Grid Table 7 Colorful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1">
    <w:name w:val="Grid Table 7 Colorful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1">
    <w:name w:val="Grid Table 7 Colorful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1">
    <w:name w:val="Grid Table 7 Colorful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1">
    <w:name w:val="Grid Table 7 Colorful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-Accent11">
    <w:name w:val="List Table 1 Light - Accent 1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1">
    <w:name w:val="List Table 1 Light - Accent 2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1">
    <w:name w:val="List Table 1 Light - Accent 3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1">
    <w:name w:val="List Table 1 Light - Accent 4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1">
    <w:name w:val="List Table 1 Light - Accent 5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1">
    <w:name w:val="List Table 1 Light - Accent 6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-Accent11">
    <w:name w:val="List Table 2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1">
    <w:name w:val="List Table 2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1">
    <w:name w:val="List Table 2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1">
    <w:name w:val="List Table 2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1">
    <w:name w:val="List Table 2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1">
    <w:name w:val="List Table 2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-Accent11">
    <w:name w:val="List Table 3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1">
    <w:name w:val="List Table 3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1">
    <w:name w:val="List Table 3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1">
    <w:name w:val="List Table 3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1">
    <w:name w:val="List Table 3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1">
    <w:name w:val="List Table 3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-Accent11">
    <w:name w:val="List Table 4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1">
    <w:name w:val="List Table 4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1">
    <w:name w:val="List Table 4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1">
    <w:name w:val="List Table 4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1">
    <w:name w:val="List Table 4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1">
    <w:name w:val="List Table 4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-Accent11">
    <w:name w:val="List Table 5 Dark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1">
    <w:name w:val="List Table 5 Dark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1">
    <w:name w:val="List Table 5 Dark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1">
    <w:name w:val="List Table 5 Dark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1">
    <w:name w:val="List Table 5 Dark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1">
    <w:name w:val="List Table 5 Dark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-Accent11">
    <w:name w:val="List Table 6 Colorful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1">
    <w:name w:val="List Table 6 Colorful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1">
    <w:name w:val="List Table 6 Colorful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1">
    <w:name w:val="List Table 6 Colorful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1">
    <w:name w:val="List Table 6 Colorful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1">
    <w:name w:val="List Table 6 Colorful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-Accent11">
    <w:name w:val="List Table 7 Colorful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1">
    <w:name w:val="List Table 7 Colorful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1">
    <w:name w:val="List Table 7 Colorful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1">
    <w:name w:val="List Table 7 Colorful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1">
    <w:name w:val="List Table 7 Colorful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1">
    <w:name w:val="List Table 7 Colorful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TableGridLight2">
    <w:name w:val="Table Grid Light2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GridTable1Light-Accent12">
    <w:name w:val="Grid Table 1 Light - Accent 1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2">
    <w:name w:val="Grid Table 1 Light - Accent 2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2">
    <w:name w:val="Grid Table 1 Light - Accent 3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2">
    <w:name w:val="Grid Table 1 Light - Accent 4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2">
    <w:name w:val="Grid Table 1 Light - Accent 5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2">
    <w:name w:val="Grid Table 1 Light - Accent 6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-Accent12">
    <w:name w:val="Grid Table 2 - Accent 1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2">
    <w:name w:val="Grid Table 2 - Accent 2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2">
    <w:name w:val="Grid Table 2 - Accent 3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2">
    <w:name w:val="Grid Table 2 - Accent 4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2">
    <w:name w:val="Grid Table 2 - Accent 5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2">
    <w:name w:val="Grid Table 2 - Accent 6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-Accent12">
    <w:name w:val="Grid Table 3 - Accent 1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2">
    <w:name w:val="Grid Table 3 - Accent 2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2">
    <w:name w:val="Grid Table 3 - Accent 3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2">
    <w:name w:val="Grid Table 3 - Accent 4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2">
    <w:name w:val="Grid Table 3 - Accent 5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2">
    <w:name w:val="Grid Table 3 - Accent 6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-Accent12">
    <w:name w:val="Grid Table 4 - Accent 12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2">
    <w:name w:val="Grid Table 4 - Accent 22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2">
    <w:name w:val="Grid Table 4 - Accent 32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2">
    <w:name w:val="Grid Table 4 - Accent 42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2">
    <w:name w:val="Grid Table 4 - Accent 52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2">
    <w:name w:val="Grid Table 4 - Accent 62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-Accent22">
    <w:name w:val="Grid Table 5 Dark - Accent 2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2">
    <w:name w:val="Grid Table 5 Dark - Accent 3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52">
    <w:name w:val="Grid Table 5 Dark - Accent 5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2">
    <w:name w:val="Grid Table 5 Dark - Accent 6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-Accent12">
    <w:name w:val="Grid Table 6 Colorful - Accent 1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2">
    <w:name w:val="Grid Table 6 Colorful - Accent 2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2">
    <w:name w:val="Grid Table 6 Colorful - Accent 3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2">
    <w:name w:val="Grid Table 6 Colorful - Accent 4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2">
    <w:name w:val="Grid Table 6 Colorful - Accent 5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2">
    <w:name w:val="Grid Table 6 Colorful - Accent 6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12">
    <w:name w:val="Grid Table 7 Colorful - Accent 1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2">
    <w:name w:val="Grid Table 7 Colorful - Accent 2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2">
    <w:name w:val="Grid Table 7 Colorful - Accent 3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2">
    <w:name w:val="Grid Table 7 Colorful - Accent 4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2">
    <w:name w:val="Grid Table 7 Colorful - Accent 5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2">
    <w:name w:val="Grid Table 7 Colorful - Accent 6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-Accent12">
    <w:name w:val="List Table 1 Light - Accent 12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2">
    <w:name w:val="List Table 1 Light - Accent 22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2">
    <w:name w:val="List Table 1 Light - Accent 32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2">
    <w:name w:val="List Table 1 Light - Accent 42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2">
    <w:name w:val="List Table 1 Light - Accent 52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2">
    <w:name w:val="List Table 1 Light - Accent 62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-Accent12">
    <w:name w:val="List Table 2 - Accent 1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2">
    <w:name w:val="List Table 2 - Accent 2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2">
    <w:name w:val="List Table 2 - Accent 3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2">
    <w:name w:val="List Table 2 - Accent 4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2">
    <w:name w:val="List Table 2 - Accent 5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2">
    <w:name w:val="List Table 2 - Accent 6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-Accent12">
    <w:name w:val="List Table 3 - Accent 1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2">
    <w:name w:val="List Table 3 - Accent 2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2">
    <w:name w:val="List Table 3 - Accent 3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2">
    <w:name w:val="List Table 3 - Accent 4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2">
    <w:name w:val="List Table 3 - Accent 5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2">
    <w:name w:val="List Table 3 - Accent 6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-Accent12">
    <w:name w:val="List Table 4 - Accent 1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2">
    <w:name w:val="List Table 4 - Accent 2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2">
    <w:name w:val="List Table 4 - Accent 3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2">
    <w:name w:val="List Table 4 - Accent 4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2">
    <w:name w:val="List Table 4 - Accent 5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2">
    <w:name w:val="List Table 4 - Accent 6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-Accent12">
    <w:name w:val="List Table 5 Dark - Accent 1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2">
    <w:name w:val="List Table 5 Dark - Accent 2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2">
    <w:name w:val="List Table 5 Dark - Accent 3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2">
    <w:name w:val="List Table 5 Dark - Accent 4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2">
    <w:name w:val="List Table 5 Dark - Accent 5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2">
    <w:name w:val="List Table 5 Dark - Accent 6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-Accent12">
    <w:name w:val="List Table 6 Colorful - Accent 1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2">
    <w:name w:val="List Table 6 Colorful - Accent 2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2">
    <w:name w:val="List Table 6 Colorful - Accent 3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2">
    <w:name w:val="List Table 6 Colorful - Accent 4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2">
    <w:name w:val="List Table 6 Colorful - Accent 5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2">
    <w:name w:val="List Table 6 Colorful - Accent 6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-Accent12">
    <w:name w:val="List Table 7 Colorful - Accent 1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2">
    <w:name w:val="List Table 7 Colorful - Accent 2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2">
    <w:name w:val="List Table 7 Colorful - Accent 3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2">
    <w:name w:val="List Table 7 Colorful - Accent 4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2">
    <w:name w:val="List Table 7 Colorful - Accent 5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2">
    <w:name w:val="List Table 7 Colorful - Accent 6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lainTable11">
    <w:name w:val="Plain Table 11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1">
    <w:name w:val="Plain Table 21"/>
    <w:basedOn w:val="Table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1">
    <w:name w:val="Plain Table 3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1">
    <w:name w:val="Plain Table 4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1">
    <w:name w:val="Plain Table 5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1">
    <w:name w:val="Grid Table 1 Light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1">
    <w:name w:val="Grid Table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1">
    <w:name w:val="Grid Table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1">
    <w:name w:val="Grid Table 4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1">
    <w:name w:val="Grid Table 5 Dark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4">
    <w:name w:val="Grid Table 5 Dark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6Colorful1">
    <w:name w:val="Grid Table 6 Colorful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1">
    <w:name w:val="Grid Table 7 Colorful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1">
    <w:name w:val="List Table 1 Light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1">
    <w:name w:val="List Table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31">
    <w:name w:val="List Table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1">
    <w:name w:val="List Table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5Dark1">
    <w:name w:val="List Table 5 Dark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6Colorful1">
    <w:name w:val="List Table 6 Colorful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1">
    <w:name w:val="List Table 7 Colorful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ned-Accent">
    <w:name w:val="Lined - Accent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365F91" w:themeColor="accent1" w:themeShade="BF"/>
      <w:spacing w:val="5"/>
    </w:rPr>
  </w:style>
  <w:style w:type="paragraph" w:styleId="NoSpacing">
    <w:name w:val="No Spacing"/>
    <w:basedOn w:val="Normal"/>
    <w:uiPriority w:val="1"/>
    <w:qFormat/>
    <w:pPr>
      <w:spacing w:after="0" w:line="240" w:lineRule="auto"/>
    </w:p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Caption">
    <w:name w:val="caption"/>
    <w:basedOn w:val="Normal"/>
    <w:next w:val="Normal"/>
    <w:uiPriority w:val="35"/>
    <w:unhideWhenUsed/>
    <w:qFormat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</w:style>
  <w:style w:type="paragraph" w:styleId="TOC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pPr>
      <w:spacing w:after="100"/>
      <w:ind w:left="1760"/>
    </w:p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  <w:pPr>
      <w:spacing w:after="0"/>
    </w:pPr>
  </w:style>
  <w:style w:type="character" w:customStyle="1" w:styleId="Other">
    <w:name w:val="Other_"/>
    <w:basedOn w:val="DefaultParagraphFont"/>
    <w:link w:val="Other0"/>
    <w:rPr>
      <w:rFonts w:ascii="Times New Roman" w:eastAsia="Times New Roman" w:hAnsi="Times New Roman" w:cs="Times New Roman"/>
      <w:color w:val="0F1114"/>
      <w:sz w:val="28"/>
      <w:szCs w:val="28"/>
    </w:rPr>
  </w:style>
  <w:style w:type="paragraph" w:customStyle="1" w:styleId="Other0">
    <w:name w:val="Other"/>
    <w:basedOn w:val="Normal"/>
    <w:link w:val="Other"/>
    <w:pPr>
      <w:widowControl w:val="0"/>
      <w:spacing w:after="120" w:line="271" w:lineRule="auto"/>
      <w:ind w:firstLine="400"/>
    </w:pPr>
    <w:rPr>
      <w:rFonts w:ascii="Times New Roman" w:eastAsia="Times New Roman" w:hAnsi="Times New Roman" w:cs="Times New Roman"/>
      <w:color w:val="0F1114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3</cp:revision>
  <dcterms:created xsi:type="dcterms:W3CDTF">2025-09-05T01:37:00Z</dcterms:created>
  <dcterms:modified xsi:type="dcterms:W3CDTF">2025-09-05T03:11:00Z</dcterms:modified>
</cp:coreProperties>
</file>